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F8DE1" w14:textId="77777777" w:rsidR="00037E80" w:rsidRPr="00BF1EFB" w:rsidRDefault="00000000">
      <w:pPr>
        <w:rPr>
          <w:lang w:val="ru-RU"/>
        </w:rPr>
      </w:pPr>
      <w:r w:rsidRPr="00BF1EFB">
        <w:rPr>
          <w:b/>
          <w:color w:val="16697A"/>
          <w:sz w:val="16"/>
          <w:lang w:val="ru-RU"/>
        </w:rPr>
        <w:t>ТВІЙ ПРОСТІР  /  ГО «ТВОЇ КРОКИ»</w:t>
      </w:r>
    </w:p>
    <w:p w14:paraId="1322C602" w14:textId="77777777" w:rsidR="00037E80" w:rsidRPr="00BF1EFB" w:rsidRDefault="00000000">
      <w:pPr>
        <w:pStyle w:val="Tytu"/>
        <w:rPr>
          <w:lang w:val="ru-RU"/>
        </w:rPr>
      </w:pPr>
      <w:r w:rsidRPr="00BF1EFB">
        <w:rPr>
          <w:lang w:val="ru-RU"/>
        </w:rPr>
        <w:t>ПРАКТИЧНІ МАТЕРІАЛИ · ТЕМА 1.1</w:t>
      </w:r>
    </w:p>
    <w:p w14:paraId="38130954" w14:textId="77777777" w:rsidR="00037E80" w:rsidRPr="00BF1EFB" w:rsidRDefault="00000000">
      <w:pPr>
        <w:pStyle w:val="Nagwek1"/>
        <w:rPr>
          <w:lang w:val="ru-RU"/>
        </w:rPr>
      </w:pPr>
      <w:r w:rsidRPr="00BF1EFB">
        <w:rPr>
          <w:lang w:val="ru-RU"/>
        </w:rPr>
        <w:t>Карта державних сервісів і електронний документ</w:t>
      </w:r>
    </w:p>
    <w:p w14:paraId="4D59A3BF" w14:textId="77777777" w:rsidR="00037E80" w:rsidRPr="00BF1EFB" w:rsidRDefault="00000000">
      <w:pPr>
        <w:pStyle w:val="Podtytu"/>
        <w:rPr>
          <w:lang w:val="ru-RU"/>
        </w:rPr>
      </w:pPr>
      <w:r w:rsidRPr="00BF1EFB">
        <w:rPr>
          <w:lang w:val="ru-RU"/>
        </w:rPr>
        <w:t>Швидко з’ясувати, який сервіс потрібен і до кого звертатися по доступ.</w:t>
      </w:r>
    </w:p>
    <w:p w14:paraId="02EBB420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Для чого: </w:t>
      </w:r>
      <w:r w:rsidRPr="00BF1EFB">
        <w:rPr>
          <w:lang w:val="ru-RU"/>
        </w:rPr>
        <w:t>ці матеріали можна змінювати, друкувати або переносити до власного робочого документа. Це додаткові інструменти після навчання, не окрема оцінювана робота.</w:t>
      </w:r>
    </w:p>
    <w:p w14:paraId="2769EC05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Позначення: </w:t>
      </w:r>
      <w:r w:rsidRPr="00BF1EFB">
        <w:rPr>
          <w:lang w:val="ru-RU"/>
        </w:rPr>
        <w:t>заповнені рядки — приклади; «— заповніть —» — місце для власного запису.</w:t>
      </w:r>
    </w:p>
    <w:p w14:paraId="25903EBB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Важливо: </w:t>
      </w:r>
      <w:r w:rsidRPr="00BF1EFB">
        <w:rPr>
          <w:lang w:val="ru-RU"/>
        </w:rPr>
        <w:t>АІКОМ 2.0 — система освітніх даних і звітності; управлінські операції залежать від призначеної ролі.</w:t>
      </w:r>
    </w:p>
    <w:p w14:paraId="29C35E48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Важливо: </w:t>
      </w:r>
      <w:r w:rsidRPr="00BF1EFB">
        <w:rPr>
          <w:lang w:val="ru-RU"/>
        </w:rPr>
        <w:t>«Мрія» — робоче освітнє середовище; перелік доступних дій залежить від закладу й ролі.</w:t>
      </w:r>
    </w:p>
    <w:p w14:paraId="4704BB89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Важливо: </w:t>
      </w:r>
      <w:r w:rsidRPr="00BF1EFB">
        <w:rPr>
          <w:lang w:val="ru-RU"/>
        </w:rPr>
        <w:t>Цей набір — інструмент професійної навігації, а не інструкція адміністратора.</w:t>
      </w:r>
    </w:p>
    <w:p w14:paraId="1B9B4645" w14:textId="77777777" w:rsidR="00037E80" w:rsidRPr="00BF1EFB" w:rsidRDefault="00000000">
      <w:pPr>
        <w:pStyle w:val="Nagwek1"/>
        <w:rPr>
          <w:lang w:val="ru-RU"/>
        </w:rPr>
      </w:pPr>
      <w:r w:rsidRPr="00BF1EFB">
        <w:rPr>
          <w:lang w:val="ru-RU"/>
        </w:rPr>
        <w:t>1. Моя карта офіційних сервісів</w:t>
      </w:r>
    </w:p>
    <w:p w14:paraId="2EE39431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Коли використати: </w:t>
      </w:r>
      <w:r w:rsidRPr="00BF1EFB">
        <w:rPr>
          <w:lang w:val="ru-RU"/>
        </w:rPr>
        <w:t>Заповніть один раз на початку року; актуалізуйте після зміни платформ у закладі.</w:t>
      </w:r>
    </w:p>
    <w:p w14:paraId="6BB8EE72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Орієнтир (приклад): </w:t>
      </w:r>
      <w:r w:rsidRPr="00BF1EFB">
        <w:rPr>
          <w:lang w:val="ru-RU"/>
        </w:rPr>
        <w:t>Приклад: «Мрія» → розклад, журнал, завдання → учитель виконує дії лише в межах наданої ролі; доступ уточнює відповідальна особа школи.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1"/>
        <w:gridCol w:w="2521"/>
        <w:gridCol w:w="2521"/>
        <w:gridCol w:w="2521"/>
      </w:tblGrid>
      <w:tr w:rsidR="00037E80" w14:paraId="5F1AB6D0" w14:textId="77777777">
        <w:trPr>
          <w:tblHeader/>
          <w:jc w:val="center"/>
        </w:trPr>
        <w:tc>
          <w:tcPr>
            <w:tcW w:w="2521" w:type="dxa"/>
            <w:shd w:val="clear" w:color="auto" w:fill="E9F0F4"/>
            <w:vAlign w:val="center"/>
          </w:tcPr>
          <w:p w14:paraId="30A072AB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Сервіс / адреса</w:t>
            </w:r>
          </w:p>
        </w:tc>
        <w:tc>
          <w:tcPr>
            <w:tcW w:w="2521" w:type="dxa"/>
            <w:shd w:val="clear" w:color="auto" w:fill="E9F0F4"/>
            <w:vAlign w:val="center"/>
          </w:tcPr>
          <w:p w14:paraId="165BC923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Моя робоча задача</w:t>
            </w:r>
          </w:p>
        </w:tc>
        <w:tc>
          <w:tcPr>
            <w:tcW w:w="2521" w:type="dxa"/>
            <w:shd w:val="clear" w:color="auto" w:fill="E9F0F4"/>
            <w:vAlign w:val="center"/>
          </w:tcPr>
          <w:p w14:paraId="5A401456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Мій рівень доступу / відповідальний</w:t>
            </w:r>
          </w:p>
        </w:tc>
        <w:tc>
          <w:tcPr>
            <w:tcW w:w="2521" w:type="dxa"/>
            <w:shd w:val="clear" w:color="auto" w:fill="E9F0F4"/>
            <w:vAlign w:val="center"/>
          </w:tcPr>
          <w:p w14:paraId="6759122A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Підтвердження / дата</w:t>
            </w:r>
          </w:p>
        </w:tc>
      </w:tr>
      <w:tr w:rsidR="00037E80" w14:paraId="7EC95682" w14:textId="77777777">
        <w:trPr>
          <w:jc w:val="center"/>
        </w:trPr>
        <w:tc>
          <w:tcPr>
            <w:tcW w:w="2521" w:type="dxa"/>
            <w:shd w:val="clear" w:color="auto" w:fill="FFFFFF"/>
            <w:vAlign w:val="center"/>
          </w:tcPr>
          <w:p w14:paraId="1EE43670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АІКОМ 2.0 — aikom.iea.gov.ua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3409173E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Перевірка коректності даних, що стосуються моєї роботи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5BCD73F9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Уповноважена особа закладу / за наявності ролі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73E6F81D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Уточнити у відповідального</w:t>
            </w:r>
          </w:p>
        </w:tc>
      </w:tr>
      <w:tr w:rsidR="00037E80" w14:paraId="5837CE4B" w14:textId="77777777">
        <w:trPr>
          <w:jc w:val="center"/>
        </w:trPr>
        <w:tc>
          <w:tcPr>
            <w:tcW w:w="2521" w:type="dxa"/>
            <w:shd w:val="clear" w:color="auto" w:fill="F7F9FB"/>
            <w:vAlign w:val="center"/>
          </w:tcPr>
          <w:p w14:paraId="0D08C1AD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«Мрія» — mriia.gov.ua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23FAB47C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Планування, завдання, журнал, комунікація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63EABA15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Учитель (функції залежать від налаштувань)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3EF1AAF2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Перевірити в кабінеті</w:t>
            </w:r>
          </w:p>
        </w:tc>
      </w:tr>
      <w:tr w:rsidR="00037E80" w14:paraId="4282F17B" w14:textId="77777777">
        <w:trPr>
          <w:jc w:val="center"/>
        </w:trPr>
        <w:tc>
          <w:tcPr>
            <w:tcW w:w="2521" w:type="dxa"/>
            <w:shd w:val="clear" w:color="auto" w:fill="FFFFFF"/>
            <w:vAlign w:val="center"/>
          </w:tcPr>
          <w:p w14:paraId="6FF1FEEA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«Вектор» — vector.uied.gov.ua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31CD57E3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Пошук підвищення кваліфікації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2DB16320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Особистий кабінет педагога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09349D4B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Перевірити умови конкретної програми</w:t>
            </w:r>
          </w:p>
        </w:tc>
      </w:tr>
      <w:tr w:rsidR="00037E80" w14:paraId="38CE4191" w14:textId="77777777">
        <w:trPr>
          <w:jc w:val="center"/>
        </w:trPr>
        <w:tc>
          <w:tcPr>
            <w:tcW w:w="2521" w:type="dxa"/>
            <w:shd w:val="clear" w:color="auto" w:fill="F7F9FB"/>
            <w:vAlign w:val="center"/>
          </w:tcPr>
          <w:p w14:paraId="3476CE1B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Дія / ЦЗО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4CCDB428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Перевірка е-підпису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0A852DEA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Без використання чужих ключів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323F1325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czo.gov.ua/verify</w:t>
            </w:r>
          </w:p>
        </w:tc>
      </w:tr>
      <w:tr w:rsidR="00037E80" w14:paraId="2430F3EA" w14:textId="77777777">
        <w:trPr>
          <w:jc w:val="center"/>
        </w:trPr>
        <w:tc>
          <w:tcPr>
            <w:tcW w:w="2521" w:type="dxa"/>
            <w:shd w:val="clear" w:color="auto" w:fill="FFFFFF"/>
            <w:vAlign w:val="center"/>
          </w:tcPr>
          <w:p w14:paraId="5BB62A52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Законодавство / МОН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7682730A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Пошук чинного нормативного акта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05842C04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Відкритий доступ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3A993FCA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Дата перегляду: ______</w:t>
            </w:r>
          </w:p>
        </w:tc>
      </w:tr>
      <w:tr w:rsidR="00037E80" w14:paraId="53D1D484" w14:textId="77777777">
        <w:trPr>
          <w:jc w:val="center"/>
        </w:trPr>
        <w:tc>
          <w:tcPr>
            <w:tcW w:w="2521" w:type="dxa"/>
            <w:shd w:val="clear" w:color="auto" w:fill="F7F9FB"/>
            <w:vAlign w:val="center"/>
          </w:tcPr>
          <w:p w14:paraId="050A0F16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6DF15F82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5FE9F7FC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2DDB5ED5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</w:tr>
    </w:tbl>
    <w:p w14:paraId="33D29C34" w14:textId="77777777" w:rsidR="00037E80" w:rsidRPr="00BF1EFB" w:rsidRDefault="00000000">
      <w:pPr>
        <w:rPr>
          <w:lang w:val="ru-RU"/>
        </w:rPr>
      </w:pPr>
      <w:r w:rsidRPr="00BF1EFB">
        <w:rPr>
          <w:sz w:val="17"/>
          <w:lang w:val="ru-RU"/>
        </w:rPr>
        <w:t>Мій наступний крок / дата перегляду: ___________________________________________</w:t>
      </w:r>
    </w:p>
    <w:p w14:paraId="31BF3EF9" w14:textId="77777777" w:rsidR="00037E80" w:rsidRPr="00BF1EFB" w:rsidRDefault="00000000">
      <w:pPr>
        <w:pStyle w:val="Nagwek1"/>
        <w:rPr>
          <w:lang w:val="ru-RU"/>
        </w:rPr>
      </w:pPr>
      <w:r w:rsidRPr="00BF1EFB">
        <w:rPr>
          <w:lang w:val="ru-RU"/>
        </w:rPr>
        <w:t>2. Матриця «хто за що відповідає»</w:t>
      </w:r>
    </w:p>
    <w:p w14:paraId="10DFA642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Коли використати: </w:t>
      </w:r>
      <w:r w:rsidRPr="00BF1EFB">
        <w:rPr>
          <w:lang w:val="ru-RU"/>
        </w:rPr>
        <w:t>Для комунікації з адміністрацією, коли виникає питання про дані, записи чи документ.</w:t>
      </w:r>
    </w:p>
    <w:p w14:paraId="6EF9F69C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Орієнтир (приклад): </w:t>
      </w:r>
      <w:r w:rsidRPr="00BF1EFB">
        <w:rPr>
          <w:lang w:val="ru-RU"/>
        </w:rPr>
        <w:t>Якщо вчитель бачить невідповідність у записі — фіксує проблему без розкриття даних стороннім і звертається до уповноваженої особи; не бере на себе адміністрування системи.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1"/>
        <w:gridCol w:w="2521"/>
        <w:gridCol w:w="2521"/>
        <w:gridCol w:w="2521"/>
      </w:tblGrid>
      <w:tr w:rsidR="00037E80" w14:paraId="4ED4BB2C" w14:textId="77777777">
        <w:trPr>
          <w:tblHeader/>
          <w:jc w:val="center"/>
        </w:trPr>
        <w:tc>
          <w:tcPr>
            <w:tcW w:w="2521" w:type="dxa"/>
            <w:shd w:val="clear" w:color="auto" w:fill="E9F0F4"/>
            <w:vAlign w:val="center"/>
          </w:tcPr>
          <w:p w14:paraId="0676A733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Ситуація</w:t>
            </w:r>
          </w:p>
        </w:tc>
        <w:tc>
          <w:tcPr>
            <w:tcW w:w="2521" w:type="dxa"/>
            <w:shd w:val="clear" w:color="auto" w:fill="E9F0F4"/>
            <w:vAlign w:val="center"/>
          </w:tcPr>
          <w:p w14:paraId="10F911FE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Дія вчителя</w:t>
            </w:r>
          </w:p>
        </w:tc>
        <w:tc>
          <w:tcPr>
            <w:tcW w:w="2521" w:type="dxa"/>
            <w:shd w:val="clear" w:color="auto" w:fill="E9F0F4"/>
            <w:vAlign w:val="center"/>
          </w:tcPr>
          <w:p w14:paraId="3E33F52C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Хто погоджує / налаштовує</w:t>
            </w:r>
          </w:p>
        </w:tc>
        <w:tc>
          <w:tcPr>
            <w:tcW w:w="2521" w:type="dxa"/>
            <w:shd w:val="clear" w:color="auto" w:fill="E9F0F4"/>
            <w:vAlign w:val="center"/>
          </w:tcPr>
          <w:p w14:paraId="6A515FCA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Безпечний спосіб передачі</w:t>
            </w:r>
          </w:p>
        </w:tc>
      </w:tr>
      <w:tr w:rsidR="00037E80" w14:paraId="681B079E" w14:textId="77777777">
        <w:trPr>
          <w:jc w:val="center"/>
        </w:trPr>
        <w:tc>
          <w:tcPr>
            <w:tcW w:w="2521" w:type="dxa"/>
            <w:shd w:val="clear" w:color="auto" w:fill="FFFFFF"/>
            <w:vAlign w:val="center"/>
          </w:tcPr>
          <w:p w14:paraId="521D6B50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Не вдається відкрити журнал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4DAABE38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Перевірити власний вхід; описати помилку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2A50423C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Відповідальний за платформу / адміністрація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6409D41B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Офіційний канал закладу</w:t>
            </w:r>
          </w:p>
        </w:tc>
      </w:tr>
      <w:tr w:rsidR="00037E80" w:rsidRPr="00BF1EFB" w14:paraId="04BF2028" w14:textId="77777777">
        <w:trPr>
          <w:jc w:val="center"/>
        </w:trPr>
        <w:tc>
          <w:tcPr>
            <w:tcW w:w="2521" w:type="dxa"/>
            <w:shd w:val="clear" w:color="auto" w:fill="F7F9FB"/>
            <w:vAlign w:val="center"/>
          </w:tcPr>
          <w:p w14:paraId="7000233E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Помилка в освітньому записі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50550279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Уточнити джерело та дату запису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684CCD06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Відповідальна особа за дані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65623CB0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Без персональних даних у відкритому чаті</w:t>
            </w:r>
          </w:p>
        </w:tc>
      </w:tr>
      <w:tr w:rsidR="00037E80" w14:paraId="0B50714E" w14:textId="77777777">
        <w:trPr>
          <w:jc w:val="center"/>
        </w:trPr>
        <w:tc>
          <w:tcPr>
            <w:tcW w:w="2521" w:type="dxa"/>
            <w:shd w:val="clear" w:color="auto" w:fill="FFFFFF"/>
            <w:vAlign w:val="center"/>
          </w:tcPr>
          <w:p w14:paraId="33414771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Потрібен підписаний документ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6A5E9AA2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Підготувати проєкт у межах посадових обов’язків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4A5F17DC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Уповноважений підписант / діловодство</w:t>
            </w:r>
          </w:p>
        </w:tc>
        <w:tc>
          <w:tcPr>
            <w:tcW w:w="2521" w:type="dxa"/>
            <w:shd w:val="clear" w:color="auto" w:fill="FFFFFF"/>
            <w:vAlign w:val="center"/>
          </w:tcPr>
          <w:p w14:paraId="3D23390D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Узгоджений маршрут документа</w:t>
            </w:r>
          </w:p>
        </w:tc>
      </w:tr>
      <w:tr w:rsidR="00037E80" w14:paraId="373AF09F" w14:textId="77777777">
        <w:trPr>
          <w:jc w:val="center"/>
        </w:trPr>
        <w:tc>
          <w:tcPr>
            <w:tcW w:w="2521" w:type="dxa"/>
            <w:shd w:val="clear" w:color="auto" w:fill="F7F9FB"/>
            <w:vAlign w:val="center"/>
          </w:tcPr>
          <w:p w14:paraId="28177F0D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2871D4AA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31F8476A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  <w:tc>
          <w:tcPr>
            <w:tcW w:w="2521" w:type="dxa"/>
            <w:shd w:val="clear" w:color="auto" w:fill="F7F9FB"/>
            <w:vAlign w:val="center"/>
          </w:tcPr>
          <w:p w14:paraId="1CD87631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— заповніть —</w:t>
            </w:r>
          </w:p>
        </w:tc>
      </w:tr>
    </w:tbl>
    <w:p w14:paraId="6B2DCDCA" w14:textId="77777777" w:rsidR="00037E80" w:rsidRPr="00BF1EFB" w:rsidRDefault="00000000">
      <w:pPr>
        <w:rPr>
          <w:lang w:val="ru-RU"/>
        </w:rPr>
      </w:pPr>
      <w:r w:rsidRPr="00BF1EFB">
        <w:rPr>
          <w:sz w:val="17"/>
          <w:lang w:val="ru-RU"/>
        </w:rPr>
        <w:t>Мій наступний крок / дата перегляду: ___________________________________________</w:t>
      </w:r>
    </w:p>
    <w:p w14:paraId="573CA9E7" w14:textId="77777777" w:rsidR="00037E80" w:rsidRPr="00BF1EFB" w:rsidRDefault="00000000">
      <w:pPr>
        <w:pStyle w:val="Nagwek1"/>
        <w:rPr>
          <w:lang w:val="ru-RU"/>
        </w:rPr>
      </w:pPr>
      <w:r w:rsidRPr="00BF1EFB">
        <w:rPr>
          <w:lang w:val="ru-RU"/>
        </w:rPr>
        <w:t>3. Маршрут простого е-документа</w:t>
      </w:r>
    </w:p>
    <w:p w14:paraId="4D4EF5EF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Коли використати: </w:t>
      </w:r>
      <w:r w:rsidRPr="00BF1EFB">
        <w:rPr>
          <w:lang w:val="ru-RU"/>
        </w:rPr>
        <w:t>Для внутрішньої організації; адаптуйте до затвердженої інструкції діловодства закладу.</w:t>
      </w:r>
    </w:p>
    <w:p w14:paraId="693DA4B1" w14:textId="77777777" w:rsidR="00037E80" w:rsidRPr="00BF1EFB" w:rsidRDefault="00000000">
      <w:pPr>
        <w:rPr>
          <w:lang w:val="ru-RU"/>
        </w:rPr>
      </w:pPr>
      <w:r w:rsidRPr="00BF1EFB">
        <w:rPr>
          <w:b/>
          <w:lang w:val="ru-RU"/>
        </w:rPr>
        <w:t xml:space="preserve">Орієнтир (приклад): </w:t>
      </w:r>
      <w:r w:rsidRPr="00BF1EFB">
        <w:rPr>
          <w:lang w:val="ru-RU"/>
        </w:rPr>
        <w:t>Приклад: службове повідомлення про проведення відкритого уроку без прізвищ учнів. Проєкт → погодження → підпис (лише за потреби й повноваженням) → реєстрація → адресне надсилання → зберігання.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62"/>
        <w:gridCol w:w="3362"/>
        <w:gridCol w:w="3362"/>
      </w:tblGrid>
      <w:tr w:rsidR="00037E80" w14:paraId="2D909D2C" w14:textId="77777777">
        <w:trPr>
          <w:tblHeader/>
          <w:jc w:val="center"/>
        </w:trPr>
        <w:tc>
          <w:tcPr>
            <w:tcW w:w="3362" w:type="dxa"/>
            <w:shd w:val="clear" w:color="auto" w:fill="E9F0F4"/>
            <w:vAlign w:val="center"/>
          </w:tcPr>
          <w:p w14:paraId="7CE41674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lastRenderedPageBreak/>
              <w:t>Крок</w:t>
            </w:r>
          </w:p>
        </w:tc>
        <w:tc>
          <w:tcPr>
            <w:tcW w:w="3362" w:type="dxa"/>
            <w:shd w:val="clear" w:color="auto" w:fill="E9F0F4"/>
            <w:vAlign w:val="center"/>
          </w:tcPr>
          <w:p w14:paraId="553E5F85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Що зробити</w:t>
            </w:r>
          </w:p>
        </w:tc>
        <w:tc>
          <w:tcPr>
            <w:tcW w:w="3362" w:type="dxa"/>
            <w:shd w:val="clear" w:color="auto" w:fill="E9F0F4"/>
            <w:vAlign w:val="center"/>
          </w:tcPr>
          <w:p w14:paraId="54E34310" w14:textId="77777777" w:rsidR="00037E80" w:rsidRDefault="00000000">
            <w:pPr>
              <w:spacing w:after="0"/>
            </w:pPr>
            <w:r>
              <w:rPr>
                <w:b/>
                <w:color w:val="172B4D"/>
                <w:sz w:val="16"/>
              </w:rPr>
              <w:t>Перевірка перед наступним кроком</w:t>
            </w:r>
          </w:p>
        </w:tc>
      </w:tr>
      <w:tr w:rsidR="00037E80" w14:paraId="1105AF38" w14:textId="77777777">
        <w:trPr>
          <w:jc w:val="center"/>
        </w:trPr>
        <w:tc>
          <w:tcPr>
            <w:tcW w:w="3362" w:type="dxa"/>
            <w:shd w:val="clear" w:color="auto" w:fill="FFFFFF"/>
            <w:vAlign w:val="center"/>
          </w:tcPr>
          <w:p w14:paraId="1FEA6B17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1. Проєкт</w:t>
            </w:r>
          </w:p>
        </w:tc>
        <w:tc>
          <w:tcPr>
            <w:tcW w:w="3362" w:type="dxa"/>
            <w:shd w:val="clear" w:color="auto" w:fill="FFFFFF"/>
            <w:vAlign w:val="center"/>
          </w:tcPr>
          <w:p w14:paraId="7F1B1D7B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Вказати тему, мету, дату, адресата</w:t>
            </w:r>
          </w:p>
        </w:tc>
        <w:tc>
          <w:tcPr>
            <w:tcW w:w="3362" w:type="dxa"/>
            <w:shd w:val="clear" w:color="auto" w:fill="FFFFFF"/>
            <w:vAlign w:val="center"/>
          </w:tcPr>
          <w:p w14:paraId="4E46E681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Жодних зайвих персональних даних</w:t>
            </w:r>
          </w:p>
        </w:tc>
      </w:tr>
      <w:tr w:rsidR="00037E80" w14:paraId="7C585B3A" w14:textId="77777777">
        <w:trPr>
          <w:jc w:val="center"/>
        </w:trPr>
        <w:tc>
          <w:tcPr>
            <w:tcW w:w="3362" w:type="dxa"/>
            <w:shd w:val="clear" w:color="auto" w:fill="F7F9FB"/>
            <w:vAlign w:val="center"/>
          </w:tcPr>
          <w:p w14:paraId="221FAE58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2. Узгодження</w:t>
            </w:r>
          </w:p>
        </w:tc>
        <w:tc>
          <w:tcPr>
            <w:tcW w:w="3362" w:type="dxa"/>
            <w:shd w:val="clear" w:color="auto" w:fill="F7F9FB"/>
            <w:vAlign w:val="center"/>
          </w:tcPr>
          <w:p w14:paraId="347025E2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Передати визначеній відповідальній особі</w:t>
            </w:r>
          </w:p>
        </w:tc>
        <w:tc>
          <w:tcPr>
            <w:tcW w:w="3362" w:type="dxa"/>
            <w:shd w:val="clear" w:color="auto" w:fill="F7F9FB"/>
            <w:vAlign w:val="center"/>
          </w:tcPr>
          <w:p w14:paraId="4D6A269E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Хто має право погодити?</w:t>
            </w:r>
          </w:p>
        </w:tc>
      </w:tr>
      <w:tr w:rsidR="00037E80" w14:paraId="3F20BE05" w14:textId="77777777">
        <w:trPr>
          <w:jc w:val="center"/>
        </w:trPr>
        <w:tc>
          <w:tcPr>
            <w:tcW w:w="3362" w:type="dxa"/>
            <w:shd w:val="clear" w:color="auto" w:fill="FFFFFF"/>
            <w:vAlign w:val="center"/>
          </w:tcPr>
          <w:p w14:paraId="64B0CC7C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3. Підпис / реєстрація</w:t>
            </w:r>
          </w:p>
        </w:tc>
        <w:tc>
          <w:tcPr>
            <w:tcW w:w="3362" w:type="dxa"/>
            <w:shd w:val="clear" w:color="auto" w:fill="FFFFFF"/>
            <w:vAlign w:val="center"/>
          </w:tcPr>
          <w:p w14:paraId="6DA19A05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За локальним порядком і типом документа</w:t>
            </w:r>
          </w:p>
        </w:tc>
        <w:tc>
          <w:tcPr>
            <w:tcW w:w="3362" w:type="dxa"/>
            <w:shd w:val="clear" w:color="auto" w:fill="FFFFFF"/>
            <w:vAlign w:val="center"/>
          </w:tcPr>
          <w:p w14:paraId="6B9E9E03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Підписант уповноважений; формат коректний</w:t>
            </w:r>
          </w:p>
        </w:tc>
      </w:tr>
      <w:tr w:rsidR="00037E80" w14:paraId="4F0CF7E4" w14:textId="77777777">
        <w:trPr>
          <w:jc w:val="center"/>
        </w:trPr>
        <w:tc>
          <w:tcPr>
            <w:tcW w:w="3362" w:type="dxa"/>
            <w:shd w:val="clear" w:color="auto" w:fill="F7F9FB"/>
            <w:vAlign w:val="center"/>
          </w:tcPr>
          <w:p w14:paraId="66269311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4. Передача</w:t>
            </w:r>
          </w:p>
        </w:tc>
        <w:tc>
          <w:tcPr>
            <w:tcW w:w="3362" w:type="dxa"/>
            <w:shd w:val="clear" w:color="auto" w:fill="F7F9FB"/>
            <w:vAlign w:val="center"/>
          </w:tcPr>
          <w:p w14:paraId="70E4D76D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Використати затверджений канал</w:t>
            </w:r>
          </w:p>
        </w:tc>
        <w:tc>
          <w:tcPr>
            <w:tcW w:w="3362" w:type="dxa"/>
            <w:shd w:val="clear" w:color="auto" w:fill="F7F9FB"/>
            <w:vAlign w:val="center"/>
          </w:tcPr>
          <w:p w14:paraId="16297227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Доступ лише адресатам</w:t>
            </w:r>
          </w:p>
        </w:tc>
      </w:tr>
      <w:tr w:rsidR="00037E80" w14:paraId="26B77A7A" w14:textId="77777777">
        <w:trPr>
          <w:jc w:val="center"/>
        </w:trPr>
        <w:tc>
          <w:tcPr>
            <w:tcW w:w="3362" w:type="dxa"/>
            <w:shd w:val="clear" w:color="auto" w:fill="FFFFFF"/>
            <w:vAlign w:val="center"/>
          </w:tcPr>
          <w:p w14:paraId="3F8EC8BC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5. Зберігання</w:t>
            </w:r>
          </w:p>
        </w:tc>
        <w:tc>
          <w:tcPr>
            <w:tcW w:w="3362" w:type="dxa"/>
            <w:shd w:val="clear" w:color="auto" w:fill="FFFFFF"/>
            <w:vAlign w:val="center"/>
          </w:tcPr>
          <w:p w14:paraId="63B7A525" w14:textId="77777777" w:rsidR="00037E80" w:rsidRPr="00BF1EFB" w:rsidRDefault="00000000">
            <w:pPr>
              <w:spacing w:after="0"/>
              <w:rPr>
                <w:lang w:val="ru-RU"/>
              </w:rPr>
            </w:pPr>
            <w:r w:rsidRPr="00BF1EFB">
              <w:rPr>
                <w:color w:val="30445A"/>
                <w:sz w:val="16"/>
                <w:lang w:val="ru-RU"/>
              </w:rPr>
              <w:t>Дотримати шкільного порядку обліку й строків</w:t>
            </w:r>
          </w:p>
        </w:tc>
        <w:tc>
          <w:tcPr>
            <w:tcW w:w="3362" w:type="dxa"/>
            <w:shd w:val="clear" w:color="auto" w:fill="FFFFFF"/>
            <w:vAlign w:val="center"/>
          </w:tcPr>
          <w:p w14:paraId="174755E9" w14:textId="77777777" w:rsidR="00037E80" w:rsidRDefault="00000000">
            <w:pPr>
              <w:spacing w:after="0"/>
            </w:pPr>
            <w:r>
              <w:rPr>
                <w:color w:val="30445A"/>
                <w:sz w:val="16"/>
              </w:rPr>
              <w:t>Версія, місце й відповідальний визначені</w:t>
            </w:r>
          </w:p>
        </w:tc>
      </w:tr>
    </w:tbl>
    <w:p w14:paraId="67E261F3" w14:textId="77777777" w:rsidR="00037E80" w:rsidRDefault="00000000">
      <w:r>
        <w:rPr>
          <w:sz w:val="17"/>
        </w:rPr>
        <w:t>Мій наступний крок / дата перегляду: ___________________________________________</w:t>
      </w:r>
    </w:p>
    <w:p w14:paraId="72D499FD" w14:textId="77777777" w:rsidR="00037E80" w:rsidRDefault="00000000">
      <w:pPr>
        <w:pStyle w:val="Nagwek1"/>
      </w:pPr>
      <w:r>
        <w:t>Офіційні джерела та перевірка актуальності</w:t>
      </w:r>
    </w:p>
    <w:p w14:paraId="50B46721" w14:textId="77777777" w:rsidR="00037E80" w:rsidRDefault="00000000">
      <w:pPr>
        <w:spacing w:after="60"/>
      </w:pPr>
      <w:r>
        <w:rPr>
          <w:b/>
          <w:sz w:val="16"/>
        </w:rPr>
        <w:t>АІКОМ — портал та питання-відповіді</w:t>
      </w:r>
      <w:r>
        <w:rPr>
          <w:b/>
          <w:sz w:val="16"/>
        </w:rPr>
        <w:br/>
      </w:r>
      <w:r>
        <w:rPr>
          <w:color w:val="16697A"/>
          <w:sz w:val="16"/>
        </w:rPr>
        <w:t>https://aikom.iea.gov.ua/site/faq</w:t>
      </w:r>
    </w:p>
    <w:p w14:paraId="33E53481" w14:textId="77777777" w:rsidR="00037E80" w:rsidRDefault="00000000">
      <w:pPr>
        <w:spacing w:after="60"/>
      </w:pPr>
      <w:r>
        <w:rPr>
          <w:b/>
          <w:sz w:val="16"/>
        </w:rPr>
        <w:t>АІКОМ — інструкція про ролі користувачів</w:t>
      </w:r>
      <w:r>
        <w:rPr>
          <w:b/>
          <w:sz w:val="16"/>
        </w:rPr>
        <w:br/>
      </w:r>
      <w:r>
        <w:rPr>
          <w:color w:val="16697A"/>
          <w:sz w:val="16"/>
        </w:rPr>
        <w:t>https://megasupport.notion.site/bf3963dfda2f4bf591915516ee053947</w:t>
      </w:r>
    </w:p>
    <w:p w14:paraId="7B1C18B1" w14:textId="77777777" w:rsidR="00037E80" w:rsidRDefault="00000000">
      <w:pPr>
        <w:spacing w:after="60"/>
      </w:pPr>
      <w:r>
        <w:rPr>
          <w:b/>
          <w:sz w:val="16"/>
        </w:rPr>
        <w:t>Мрія — офіційний опис можливостей</w:t>
      </w:r>
      <w:r>
        <w:rPr>
          <w:b/>
          <w:sz w:val="16"/>
        </w:rPr>
        <w:br/>
      </w:r>
      <w:r>
        <w:rPr>
          <w:color w:val="16697A"/>
          <w:sz w:val="16"/>
        </w:rPr>
        <w:t>https://mriia.gov.ua/</w:t>
      </w:r>
    </w:p>
    <w:p w14:paraId="7FEC4AB6" w14:textId="77777777" w:rsidR="00037E80" w:rsidRDefault="00000000">
      <w:pPr>
        <w:spacing w:after="60"/>
      </w:pPr>
      <w:r>
        <w:rPr>
          <w:b/>
          <w:sz w:val="16"/>
        </w:rPr>
        <w:t>Вектор — платформа професійного розвитку</w:t>
      </w:r>
      <w:r>
        <w:rPr>
          <w:b/>
          <w:sz w:val="16"/>
        </w:rPr>
        <w:br/>
      </w:r>
      <w:r>
        <w:rPr>
          <w:color w:val="16697A"/>
          <w:sz w:val="16"/>
        </w:rPr>
        <w:t>https://vector.uied.gov.ua/uk/</w:t>
      </w:r>
    </w:p>
    <w:p w14:paraId="26FB3775" w14:textId="77777777" w:rsidR="00037E80" w:rsidRDefault="00000000">
      <w:pPr>
        <w:spacing w:after="60"/>
      </w:pPr>
      <w:r>
        <w:rPr>
          <w:b/>
          <w:sz w:val="16"/>
        </w:rPr>
        <w:t>Центральний засвідчувальний орган — перевірка КЕП</w:t>
      </w:r>
      <w:r>
        <w:rPr>
          <w:b/>
          <w:sz w:val="16"/>
        </w:rPr>
        <w:br/>
      </w:r>
      <w:r>
        <w:rPr>
          <w:color w:val="16697A"/>
          <w:sz w:val="16"/>
        </w:rPr>
        <w:t>https://czo.gov.ua/verify</w:t>
      </w:r>
    </w:p>
    <w:p w14:paraId="0E8B496A" w14:textId="77777777" w:rsidR="00037E80" w:rsidRDefault="00000000">
      <w:pPr>
        <w:spacing w:after="60"/>
      </w:pPr>
      <w:r>
        <w:rPr>
          <w:b/>
          <w:sz w:val="16"/>
        </w:rPr>
        <w:t>Наказ МОН № 707 — електронна ділова документація ЗЗСО</w:t>
      </w:r>
      <w:r>
        <w:rPr>
          <w:b/>
          <w:sz w:val="16"/>
        </w:rPr>
        <w:br/>
      </w:r>
      <w:r>
        <w:rPr>
          <w:color w:val="16697A"/>
          <w:sz w:val="16"/>
        </w:rPr>
        <w:t>https://zakon.rada.gov.ua/laws/show/z1029-22#Text</w:t>
      </w:r>
    </w:p>
    <w:sectPr w:rsidR="00037E80" w:rsidSect="00034616">
      <w:footerReference w:type="default" r:id="rId8"/>
      <w:pgSz w:w="12240" w:h="15840"/>
      <w:pgMar w:top="1020" w:right="1077" w:bottom="907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B3348" w14:textId="77777777" w:rsidR="00D86BE0" w:rsidRDefault="00D86BE0">
      <w:pPr>
        <w:spacing w:after="0" w:line="240" w:lineRule="auto"/>
      </w:pPr>
      <w:r>
        <w:separator/>
      </w:r>
    </w:p>
  </w:endnote>
  <w:endnote w:type="continuationSeparator" w:id="0">
    <w:p w14:paraId="7A61484B" w14:textId="77777777" w:rsidR="00D86BE0" w:rsidRDefault="00D86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CA04C" w14:textId="17E4854F" w:rsidR="00037E80" w:rsidRPr="00BF1EFB" w:rsidRDefault="00000000">
    <w:pPr>
      <w:pStyle w:val="Stopka"/>
      <w:jc w:val="center"/>
      <w:rPr>
        <w:lang w:val="ru-RU"/>
      </w:rPr>
    </w:pPr>
    <w:r w:rsidRPr="00BF1EFB">
      <w:rPr>
        <w:color w:val="526375"/>
        <w:sz w:val="14"/>
        <w:lang w:val="ru-RU"/>
      </w:rPr>
      <w:t xml:space="preserve">ТВІЙ ПРОСТІР  •  Матеріали для професійного використання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8ABAD" w14:textId="77777777" w:rsidR="00D86BE0" w:rsidRDefault="00D86BE0">
      <w:pPr>
        <w:spacing w:after="0" w:line="240" w:lineRule="auto"/>
      </w:pPr>
      <w:r>
        <w:separator/>
      </w:r>
    </w:p>
  </w:footnote>
  <w:footnote w:type="continuationSeparator" w:id="0">
    <w:p w14:paraId="6B2F9147" w14:textId="77777777" w:rsidR="00D86BE0" w:rsidRDefault="00D86B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81569814">
    <w:abstractNumId w:val="8"/>
  </w:num>
  <w:num w:numId="2" w16cid:durableId="70781357">
    <w:abstractNumId w:val="6"/>
  </w:num>
  <w:num w:numId="3" w16cid:durableId="1001154051">
    <w:abstractNumId w:val="5"/>
  </w:num>
  <w:num w:numId="4" w16cid:durableId="1434789997">
    <w:abstractNumId w:val="4"/>
  </w:num>
  <w:num w:numId="5" w16cid:durableId="1852796245">
    <w:abstractNumId w:val="7"/>
  </w:num>
  <w:num w:numId="6" w16cid:durableId="1706908932">
    <w:abstractNumId w:val="3"/>
  </w:num>
  <w:num w:numId="7" w16cid:durableId="508906549">
    <w:abstractNumId w:val="2"/>
  </w:num>
  <w:num w:numId="8" w16cid:durableId="1912495673">
    <w:abstractNumId w:val="1"/>
  </w:num>
  <w:num w:numId="9" w16cid:durableId="157643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E80"/>
    <w:rsid w:val="0006063C"/>
    <w:rsid w:val="0015074B"/>
    <w:rsid w:val="0029639D"/>
    <w:rsid w:val="00326F90"/>
    <w:rsid w:val="00462028"/>
    <w:rsid w:val="00AA1D8D"/>
    <w:rsid w:val="00B47730"/>
    <w:rsid w:val="00BF1EFB"/>
    <w:rsid w:val="00CB0664"/>
    <w:rsid w:val="00D86B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584F59"/>
  <w14:defaultImageDpi w14:val="300"/>
  <w15:docId w15:val="{C151C5B2-D7BD-B944-B0A6-092BCFAFD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color w:val="23364D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20" w:after="120"/>
      <w:outlineLvl w:val="0"/>
    </w:pPr>
    <w:rPr>
      <w:rFonts w:asciiTheme="majorHAnsi" w:eastAsiaTheme="majorEastAsia" w:hAnsiTheme="majorHAnsi" w:cstheme="majorBidi"/>
      <w:b/>
      <w:bCs/>
      <w:color w:val="16697A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172B4D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20" w:after="120" w:line="240" w:lineRule="auto"/>
      <w:contextualSpacing/>
    </w:pPr>
    <w:rPr>
      <w:rFonts w:asciiTheme="majorHAnsi" w:eastAsiaTheme="majorEastAsia" w:hAnsiTheme="majorHAnsi" w:cstheme="majorBidi"/>
      <w:b/>
      <w:color w:val="172B4D"/>
      <w:spacing w:val="5"/>
      <w:kern w:val="28"/>
      <w:sz w:val="4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Vladyslav Serhiienko</cp:lastModifiedBy>
  <cp:revision>2</cp:revision>
  <dcterms:created xsi:type="dcterms:W3CDTF">2013-12-23T23:15:00Z</dcterms:created>
  <dcterms:modified xsi:type="dcterms:W3CDTF">2026-10-14T08:50:00Z</dcterms:modified>
  <cp:category/>
</cp:coreProperties>
</file>